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92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DE2BF5" w:rsidRPr="00DB392A" w:rsidTr="00835C6D">
        <w:trPr>
          <w:trHeight w:val="1428"/>
        </w:trPr>
        <w:tc>
          <w:tcPr>
            <w:tcW w:w="4462" w:type="dxa"/>
          </w:tcPr>
          <w:p w:rsidR="00DE2BF5" w:rsidRPr="00B32266" w:rsidRDefault="00DE2BF5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 xml:space="preserve">Министерство образования и науки </w:t>
            </w:r>
          </w:p>
          <w:p w:rsidR="00DE2BF5" w:rsidRPr="00B32266" w:rsidRDefault="00DE2BF5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>Республики Татарстан</w:t>
            </w:r>
          </w:p>
          <w:p w:rsidR="00DE2BF5" w:rsidRPr="00B32266" w:rsidRDefault="00DE2BF5" w:rsidP="00835C6D">
            <w:pPr>
              <w:tabs>
                <w:tab w:val="left" w:pos="9781"/>
              </w:tabs>
              <w:rPr>
                <w:sz w:val="20"/>
                <w:lang w:bidi="ur-PK"/>
              </w:rPr>
            </w:pPr>
            <w:r>
              <w:rPr>
                <w:sz w:val="8"/>
                <w:lang w:val="tt-RU" w:bidi="ur-PK"/>
              </w:rPr>
              <w:t xml:space="preserve">                                           </w:t>
            </w:r>
            <w:r w:rsidRPr="00B32266">
              <w:rPr>
                <w:lang w:bidi="ur-PK"/>
              </w:rPr>
              <w:t xml:space="preserve">Муниципальное бюджетное </w:t>
            </w:r>
            <w:r>
              <w:rPr>
                <w:lang w:val="tt-RU" w:bidi="ur-PK"/>
              </w:rPr>
              <w:t xml:space="preserve">    </w:t>
            </w:r>
            <w:r w:rsidRPr="00B32266">
              <w:rPr>
                <w:lang w:bidi="ur-PK"/>
              </w:rPr>
              <w:t>общеобразовательное учреждение</w:t>
            </w:r>
          </w:p>
          <w:p w:rsidR="00DE2BF5" w:rsidRPr="00B32266" w:rsidRDefault="00DE2BF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«БИРЮЛИНСКАЯ СРЕДНЯЯ </w:t>
            </w:r>
          </w:p>
          <w:p w:rsidR="00DE2BF5" w:rsidRPr="00B32266" w:rsidRDefault="00DE2BF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ОБЩЕОБРАЗОВАТЕЛЬНАЯ ШКОЛА</w:t>
            </w:r>
          </w:p>
          <w:p w:rsidR="00DE2BF5" w:rsidRPr="00B32266" w:rsidRDefault="00DE2BF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ВЫСОКОГОРСКОГО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>МУНИЦИПАЛЬНОГО РАЙОНА</w:t>
            </w:r>
          </w:p>
          <w:p w:rsidR="00DE2BF5" w:rsidRPr="00B32266" w:rsidRDefault="00DE2BF5" w:rsidP="00835C6D">
            <w:pPr>
              <w:jc w:val="center"/>
              <w:rPr>
                <w:sz w:val="16"/>
              </w:rPr>
            </w:pPr>
            <w:r w:rsidRPr="00B32266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DE2BF5" w:rsidRPr="00B32266" w:rsidRDefault="00DE2BF5" w:rsidP="00835C6D">
            <w:pPr>
              <w:rPr>
                <w:lang w:val="tt-RU"/>
              </w:rPr>
            </w:pPr>
            <w:r w:rsidRPr="00B32266">
              <w:rPr>
                <w:noProof/>
                <w:lang w:eastAsia="ru-RU"/>
              </w:rPr>
              <w:drawing>
                <wp:inline distT="0" distB="0" distL="0" distR="0">
                  <wp:extent cx="609600" cy="723900"/>
                  <wp:effectExtent l="19050" t="0" r="0" b="0"/>
                  <wp:docPr id="17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DE2BF5" w:rsidRDefault="00DE2BF5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t xml:space="preserve">Татарстан Республикасы  </w:t>
            </w:r>
          </w:p>
          <w:p w:rsidR="00DE2BF5" w:rsidRPr="00B32266" w:rsidRDefault="00DE2BF5" w:rsidP="00835C6D">
            <w:pPr>
              <w:tabs>
                <w:tab w:val="left" w:pos="9781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М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 xml:space="preserve">гариф </w:t>
            </w:r>
            <w:r w:rsidRPr="00B32266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м ф</w:t>
            </w:r>
            <w:r w:rsidRPr="00B32266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B32266">
              <w:rPr>
                <w:rFonts w:ascii="Times New Roman" w:hAnsi="Times New Roman"/>
                <w:sz w:val="24"/>
                <w:szCs w:val="24"/>
              </w:rPr>
              <w:t>н министрлыгы</w:t>
            </w:r>
          </w:p>
          <w:p w:rsidR="00DE2BF5" w:rsidRDefault="00DE2BF5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t>Муниципаль белем бир</w:t>
            </w:r>
            <w:r>
              <w:rPr>
                <w:rFonts w:ascii="Times New Roman" w:hAnsi="Times New Roman" w:cs="Times New Roman"/>
                <w:lang w:val="tt-RU"/>
              </w:rPr>
              <w:t>ү</w:t>
            </w:r>
            <w:r w:rsidRPr="00B32266">
              <w:t xml:space="preserve"> </w:t>
            </w:r>
          </w:p>
          <w:p w:rsidR="00DE2BF5" w:rsidRPr="00B32266" w:rsidRDefault="00DE2BF5" w:rsidP="00835C6D">
            <w:pPr>
              <w:tabs>
                <w:tab w:val="left" w:pos="9781"/>
              </w:tabs>
              <w:jc w:val="center"/>
              <w:rPr>
                <w:sz w:val="20"/>
              </w:rPr>
            </w:pPr>
            <w:r w:rsidRPr="00B32266">
              <w:t>учреждениесе</w:t>
            </w:r>
          </w:p>
          <w:p w:rsidR="00DE2BF5" w:rsidRPr="00B32266" w:rsidRDefault="00DE2BF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«ТАТАРСТАН РЕСПУБЛИКАСЫ </w:t>
            </w:r>
          </w:p>
          <w:p w:rsidR="00DE2BF5" w:rsidRPr="00B32266" w:rsidRDefault="00DE2BF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БИЕКТАУ МУНИЦИПАЛЬ РАЙОНЫ</w:t>
            </w:r>
          </w:p>
          <w:p w:rsidR="00DE2BF5" w:rsidRPr="00B32266" w:rsidRDefault="00DE2BF5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>
              <w:rPr>
                <w:sz w:val="16"/>
                <w:lang w:val="tt-RU" w:bidi="ur-PK"/>
              </w:rPr>
              <w:t>Б</w:t>
            </w:r>
            <w:r>
              <w:rPr>
                <w:rFonts w:ascii="Times New Roman" w:hAnsi="Times New Roman" w:cs="Times New Roman"/>
                <w:sz w:val="16"/>
                <w:lang w:val="tt-RU" w:bidi="ur-PK"/>
              </w:rPr>
              <w:t>Ө</w:t>
            </w:r>
            <w:r w:rsidRPr="00B32266">
              <w:rPr>
                <w:sz w:val="16"/>
                <w:lang w:val="tt-RU" w:bidi="ur-PK"/>
              </w:rPr>
              <w:t xml:space="preserve">РЕЛЕ   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 xml:space="preserve">ГОМУМИ УРТА </w:t>
            </w:r>
          </w:p>
          <w:p w:rsidR="00DE2BF5" w:rsidRPr="00B32266" w:rsidRDefault="00DE2BF5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rPr>
                <w:sz w:val="16"/>
              </w:rPr>
              <w:t>БЕЛЕМ БИР</w:t>
            </w:r>
            <w:r w:rsidRPr="00B32266">
              <w:rPr>
                <w:sz w:val="16"/>
                <w:lang w:val="en-US"/>
              </w:rPr>
              <w:t>Y</w:t>
            </w:r>
            <w:r w:rsidRPr="00B32266">
              <w:rPr>
                <w:sz w:val="16"/>
              </w:rPr>
              <w:t xml:space="preserve"> М</w:t>
            </w:r>
            <w:r>
              <w:rPr>
                <w:rFonts w:ascii="Times New Roman" w:hAnsi="Times New Roman" w:cs="Times New Roman"/>
                <w:sz w:val="16"/>
                <w:lang w:val="tt-RU"/>
              </w:rPr>
              <w:t>Ә</w:t>
            </w:r>
            <w:r>
              <w:rPr>
                <w:sz w:val="16"/>
                <w:lang w:val="tt-RU"/>
              </w:rPr>
              <w:t>КТ</w:t>
            </w:r>
            <w:r>
              <w:rPr>
                <w:rFonts w:ascii="Times New Roman" w:hAnsi="Times New Roman" w:cs="Times New Roman"/>
                <w:sz w:val="16"/>
                <w:lang w:val="tt-RU"/>
              </w:rPr>
              <w:t>Ә</w:t>
            </w:r>
            <w:r w:rsidRPr="00B32266">
              <w:rPr>
                <w:sz w:val="16"/>
                <w:lang w:val="tt-RU"/>
              </w:rPr>
              <w:t>БЕ</w:t>
            </w:r>
            <w:r w:rsidRPr="00B32266">
              <w:rPr>
                <w:sz w:val="16"/>
              </w:rPr>
              <w:t>»</w:t>
            </w:r>
          </w:p>
        </w:tc>
      </w:tr>
      <w:tr w:rsidR="00DE2BF5" w:rsidRPr="00DB392A" w:rsidTr="00835C6D">
        <w:trPr>
          <w:trHeight w:val="154"/>
        </w:trPr>
        <w:tc>
          <w:tcPr>
            <w:tcW w:w="4462" w:type="dxa"/>
            <w:hideMark/>
          </w:tcPr>
          <w:p w:rsidR="00DE2BF5" w:rsidRPr="00B32266" w:rsidRDefault="00DE2BF5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422737, РТ, Высокогорский р-н, п.Бирюлинского з/с,</w:t>
            </w:r>
          </w:p>
          <w:p w:rsidR="00DE2BF5" w:rsidRPr="00B32266" w:rsidRDefault="00DE2BF5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ул.Воинов-Интернационалистов, 12</w:t>
            </w:r>
          </w:p>
          <w:p w:rsidR="00DE2BF5" w:rsidRPr="00B32266" w:rsidRDefault="00DE2BF5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тел. (84365)76-371</w:t>
            </w:r>
          </w:p>
          <w:p w:rsidR="00DE2BF5" w:rsidRPr="00B32266" w:rsidRDefault="00DE2BF5" w:rsidP="00835C6D">
            <w:pPr>
              <w:jc w:val="center"/>
              <w:rPr>
                <w:sz w:val="18"/>
                <w:lang w:val="tt-RU"/>
              </w:rPr>
            </w:pPr>
          </w:p>
          <w:p w:rsidR="00DE2BF5" w:rsidRPr="00B32266" w:rsidRDefault="00DE2BF5" w:rsidP="00835C6D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DE2BF5" w:rsidRPr="00B32266" w:rsidRDefault="00DE2BF5" w:rsidP="00835C6D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DE2BF5" w:rsidRPr="00B32266" w:rsidRDefault="00DE2BF5" w:rsidP="00835C6D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DE2BF5" w:rsidRDefault="00DE2BF5" w:rsidP="00DE2BF5">
      <w:pPr>
        <w:pStyle w:val="a3"/>
        <w:spacing w:before="6"/>
        <w:rPr>
          <w:sz w:val="15"/>
        </w:rPr>
      </w:pPr>
    </w:p>
    <w:p w:rsidR="00DE2BF5" w:rsidRDefault="00DE2BF5" w:rsidP="00DE2BF5">
      <w:pPr>
        <w:pStyle w:val="a3"/>
        <w:spacing w:before="8"/>
        <w:rPr>
          <w:sz w:val="14"/>
        </w:rPr>
      </w:pPr>
    </w:p>
    <w:p w:rsidR="00DE2BF5" w:rsidRDefault="00DE2BF5" w:rsidP="00DE2BF5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DE2BF5" w:rsidRDefault="00DE2BF5" w:rsidP="00DE2BF5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«29»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DE2BF5" w:rsidRDefault="00DE2BF5" w:rsidP="00DE2BF5">
      <w:pPr>
        <w:spacing w:line="229" w:lineRule="exact"/>
        <w:ind w:left="5407"/>
        <w:rPr>
          <w:sz w:val="20"/>
        </w:rPr>
      </w:pPr>
      <w:r>
        <w:rPr>
          <w:sz w:val="20"/>
        </w:rPr>
        <w:t>от «29» августа 2023 г. № 111</w:t>
      </w:r>
    </w:p>
    <w:p w:rsidR="00974F2F" w:rsidRDefault="00483CDF" w:rsidP="00974F2F">
      <w:pPr>
        <w:spacing w:before="65" w:line="252" w:lineRule="auto"/>
        <w:ind w:left="300" w:right="228" w:hanging="1"/>
        <w:jc w:val="center"/>
        <w:rPr>
          <w:spacing w:val="-46"/>
          <w:sz w:val="20"/>
        </w:rPr>
      </w:pPr>
      <w:r>
        <w:rPr>
          <w:rFonts w:ascii="Times New Roman" w:hAnsi="Times New Roman"/>
          <w:sz w:val="20"/>
        </w:rPr>
        <w:t>“</w:t>
      </w:r>
    </w:p>
    <w:p w:rsidR="003C04F3" w:rsidRDefault="00483CDF">
      <w:pPr>
        <w:spacing w:before="20" w:line="256" w:lineRule="auto"/>
        <w:ind w:left="5103" w:right="2145"/>
        <w:rPr>
          <w:sz w:val="20"/>
        </w:rPr>
      </w:pPr>
      <w:r>
        <w:rPr>
          <w:spacing w:val="-46"/>
          <w:sz w:val="20"/>
        </w:rPr>
        <w:t xml:space="preserve"> </w:t>
      </w:r>
    </w:p>
    <w:p w:rsidR="003C04F3" w:rsidRDefault="00483CDF">
      <w:pPr>
        <w:spacing w:before="182"/>
        <w:ind w:right="773"/>
        <w:jc w:val="right"/>
      </w:pPr>
      <w:r>
        <w:t>Приложение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</w:p>
    <w:p w:rsidR="003C04F3" w:rsidRDefault="003C04F3">
      <w:pPr>
        <w:pStyle w:val="a3"/>
        <w:rPr>
          <w:sz w:val="26"/>
        </w:rPr>
      </w:pPr>
    </w:p>
    <w:p w:rsidR="003C04F3" w:rsidRDefault="00483CDF">
      <w:pPr>
        <w:pStyle w:val="Heading1"/>
        <w:ind w:left="969"/>
        <w:jc w:val="center"/>
      </w:pPr>
      <w:r>
        <w:t>ОСОБЕННОСТИ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РЕЗУЛЬТАТОВ</w:t>
      </w:r>
    </w:p>
    <w:p w:rsidR="003C04F3" w:rsidRDefault="003C04F3">
      <w:pPr>
        <w:pStyle w:val="a3"/>
        <w:spacing w:before="2"/>
        <w:rPr>
          <w:b/>
        </w:rPr>
      </w:pPr>
    </w:p>
    <w:p w:rsidR="003C04F3" w:rsidRDefault="00483CDF">
      <w:pPr>
        <w:spacing w:line="272" w:lineRule="exact"/>
        <w:ind w:left="971" w:right="1030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предмету</w:t>
      </w:r>
    </w:p>
    <w:p w:rsidR="003C04F3" w:rsidRDefault="00483CDF">
      <w:pPr>
        <w:pStyle w:val="Heading1"/>
        <w:spacing w:line="272" w:lineRule="exact"/>
        <w:ind w:left="974"/>
        <w:jc w:val="center"/>
      </w:pPr>
      <w:r>
        <w:t>«История»</w:t>
      </w:r>
    </w:p>
    <w:p w:rsidR="003C04F3" w:rsidRDefault="003C04F3">
      <w:pPr>
        <w:pStyle w:val="a3"/>
        <w:spacing w:before="11"/>
        <w:rPr>
          <w:b/>
          <w:sz w:val="23"/>
        </w:rPr>
      </w:pPr>
    </w:p>
    <w:p w:rsidR="003C04F3" w:rsidRDefault="00483CDF">
      <w:pPr>
        <w:pStyle w:val="a4"/>
        <w:numPr>
          <w:ilvl w:val="0"/>
          <w:numId w:val="5"/>
        </w:numPr>
        <w:tabs>
          <w:tab w:val="left" w:pos="858"/>
        </w:tabs>
        <w:ind w:right="1216" w:firstLine="0"/>
        <w:rPr>
          <w:b/>
          <w:sz w:val="24"/>
        </w:rPr>
      </w:pPr>
      <w:r>
        <w:rPr>
          <w:b/>
          <w:sz w:val="24"/>
        </w:rPr>
        <w:t>Список итоговых 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указанием этапов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способов оценки</w:t>
      </w:r>
    </w:p>
    <w:p w:rsidR="003C04F3" w:rsidRDefault="003C04F3">
      <w:pPr>
        <w:pStyle w:val="a3"/>
        <w:rPr>
          <w:b/>
          <w:sz w:val="20"/>
        </w:rPr>
      </w:pPr>
    </w:p>
    <w:p w:rsidR="003C04F3" w:rsidRDefault="003C04F3">
      <w:pPr>
        <w:pStyle w:val="a3"/>
        <w:spacing w:before="3" w:after="1"/>
        <w:rPr>
          <w:b/>
          <w:sz w:val="25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434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3C04F3">
        <w:trPr>
          <w:trHeight w:val="2143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87" w:line="249" w:lineRule="auto"/>
              <w:ind w:right="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революции,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индустриализации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Союзе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Социалистических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решающую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нацизмом,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научно-технологических успехов.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4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Называть наиболее значимые события истории России 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 гг., объяснять их особую значимость для истории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4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4"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 объяснять (аргументировать) свое отношение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наиболее значительных событий, явлений,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целом;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4" w:line="252" w:lineRule="auto"/>
              <w:ind w:right="463"/>
              <w:rPr>
                <w:sz w:val="24"/>
              </w:rPr>
            </w:pPr>
            <w:r>
              <w:rPr>
                <w:sz w:val="24"/>
              </w:rPr>
              <w:t>Используя знания по истории России и всемирной истории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49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 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1914–1945 гг.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 w:rsidSect="00DE2BF5">
          <w:type w:val="continuous"/>
          <w:pgSz w:w="11920" w:h="16850"/>
          <w:pgMar w:top="426" w:right="32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1291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49" w:lineRule="auto"/>
              <w:ind w:right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героев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внесших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значительный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социально-экономическое,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7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целом;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значение и последствия событий 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4" w:lineRule="auto"/>
              <w:ind w:right="222"/>
              <w:rPr>
                <w:sz w:val="24"/>
              </w:rPr>
            </w:pPr>
            <w:r>
              <w:rPr>
                <w:sz w:val="24"/>
              </w:rPr>
              <w:t>Определять и объяснять (аргументировать) свое отношение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исторических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личностей.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2145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77" w:line="252" w:lineRule="auto"/>
              <w:ind w:right="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(реконструкцию)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 исторических событий, явлений, процессов истории родного края,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 России и всемирной истории 1914–1945 гг. и их участников, образа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эпоху;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обосновывать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(версию,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фактического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типов.</w:t>
            </w:r>
          </w:p>
        </w:tc>
      </w:tr>
      <w:tr w:rsidR="003C04F3">
        <w:trPr>
          <w:trHeight w:val="185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изученных/изучаемых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и терминов из истории России, и всемирной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исторические понятия и термины в устной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реферата;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214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8" w:line="252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родного края, истории России и всемирной истории 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и научно-популярной литературе, визуальных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8"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574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происшедшие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7801D0">
      <w:pPr>
        <w:rPr>
          <w:sz w:val="2"/>
          <w:szCs w:val="2"/>
        </w:rPr>
      </w:pPr>
      <w:r w:rsidRPr="007801D0">
        <w:pict>
          <v:line id="_x0000_s1026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3C04F3" w:rsidRDefault="003C04F3">
      <w:pPr>
        <w:rPr>
          <w:sz w:val="2"/>
          <w:szCs w:val="2"/>
        </w:rPr>
        <w:sectPr w:rsidR="003C04F3">
          <w:footerReference w:type="default" r:id="rId8"/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реферата;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8"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 своей позиции; самостоятельно отбирать 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опровержения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8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86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опровержения собственной или предложенной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дискуссионной проблеме из истории России и 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286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77" w:line="249" w:lineRule="auto"/>
              <w:ind w:right="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выявлять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 1914–1945 гг.; систематизировать историческую информацию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критериями;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явления, процессы</w:t>
            </w:r>
            <w:r>
              <w:rPr>
                <w:sz w:val="24"/>
              </w:rPr>
              <w:t>.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47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 явлений истории России и всеобщей истории 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зарубежных стран 1914–1945 гг. события, 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процессы; факты и мнения, описания и объяснения, 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54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Группировать,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(хронологии,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к историческим процессам, типологическим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другим);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На основе изучения исторического материала давать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возможности/корректности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 взглядов исторических деятелей истории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в 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7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7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 исторических деятелей истории России и зарубежных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>
          <w:footerReference w:type="default" r:id="rId9"/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605"/>
                <w:tab w:val="left" w:pos="2092"/>
                <w:tab w:val="left" w:pos="3067"/>
                <w:tab w:val="left" w:pos="4465"/>
                <w:tab w:val="left" w:pos="6461"/>
              </w:tabs>
              <w:spacing w:line="252" w:lineRule="auto"/>
              <w:ind w:right="66"/>
              <w:rPr>
                <w:sz w:val="24"/>
              </w:rPr>
            </w:pPr>
            <w:r>
              <w:rPr>
                <w:sz w:val="24"/>
              </w:rPr>
              <w:lastRenderedPageBreak/>
              <w:t>критериям;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сравнения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аналогии.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3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52" w:lineRule="auto"/>
              <w:ind w:right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устанавливать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причинно-следственные,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соотносить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 России в 1914–1945 гг.; определять современников 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</w:tr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(различать)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 w:line="247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3C04F3">
        <w:trPr>
          <w:trHeight w:val="1573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ситуации/информации из истории России и зарубежных стран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(предпосылках)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 процессов истории России и зарубежных стран 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причинноследственных,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 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857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77" w:line="252" w:lineRule="auto"/>
              <w:ind w:right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критически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аутентичные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типов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(письменные,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вещественные, аудиовизуальные) по истории России и зарубежных стран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достоверность,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соотносить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периодом;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выявлять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различия;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привлекать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контекстную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источниками.</w:t>
            </w:r>
          </w:p>
        </w:tc>
      </w:tr>
      <w:tr w:rsidR="003C04F3">
        <w:trPr>
          <w:trHeight w:val="722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4" w:line="247" w:lineRule="auto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6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Определять авторство письменного исторического 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истории России и зарубежных стран 1914–1945 гг., время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контекстом;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письменном историческом источнике, характерные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описываемых событий, явлений, процессов по истории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6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6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Соотносить содержание исторического источника по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зарубежных стран 1914–1945 гг. с учебным 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источниками исторической информации (в том числе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исторической картой/схемой);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47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Сопоставлять, анализировать информацию из двух или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1914–1945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886"/>
                <w:tab w:val="left" w:pos="3675"/>
                <w:tab w:val="left" w:pos="5321"/>
                <w:tab w:val="left" w:pos="6776"/>
              </w:tabs>
              <w:spacing w:before="82" w:line="247" w:lineRule="auto"/>
              <w:ind w:right="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исторические</w:t>
            </w:r>
            <w:r>
              <w:rPr>
                <w:sz w:val="24"/>
              </w:rPr>
              <w:tab/>
              <w:t>письменные</w:t>
            </w:r>
            <w:r>
              <w:rPr>
                <w:sz w:val="24"/>
              </w:rPr>
              <w:tab/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 зрения;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214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утилитарное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 материальную основу и технику создания, 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86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источниками);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контекстную информацию,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описывать визуальный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аудиовизуальный исторический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861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52" w:lineRule="auto"/>
              <w:ind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зарубежных стран 1914–1945 гг. в справочной литературе, сети Интернет,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задач;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достоверность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действительности.</w:t>
            </w:r>
          </w:p>
        </w:tc>
      </w:tr>
      <w:tr w:rsidR="003C04F3">
        <w:trPr>
          <w:trHeight w:val="1003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(явлений, процессов)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</w:tbl>
    <w:p w:rsidR="003C04F3" w:rsidRDefault="003C04F3">
      <w:pPr>
        <w:spacing w:line="252" w:lineRule="auto"/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достоверные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 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49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2714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52" w:lineRule="auto"/>
              <w:ind w:right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визуальные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 в том числе исторические карты/схемы, по истории России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сопоставлять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источниках;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формализовать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схем,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диаграмм;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приобретение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 учебных проектов по новейшей истории, в том числе –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региональном материале (с использованием ресурсов библиотек, музеев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других).</w:t>
            </w:r>
          </w:p>
        </w:tc>
      </w:tr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49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текстовом источнике исторической информации, характерные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(явлений,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процессов)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1914–1945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информации по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1914–1945 гг. и составлять на его основе план, 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214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7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карту;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4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двух или более исторических картах (схемах) по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568"/>
                <w:tab w:val="left" w:pos="1713"/>
                <w:tab w:val="left" w:pos="2717"/>
                <w:tab w:val="left" w:pos="3079"/>
                <w:tab w:val="left" w:pos="4671"/>
                <w:tab w:val="left" w:pos="5513"/>
                <w:tab w:val="left" w:pos="6865"/>
              </w:tabs>
              <w:spacing w:line="252" w:lineRule="auto"/>
              <w:ind w:right="63"/>
              <w:rPr>
                <w:sz w:val="24"/>
              </w:rPr>
            </w:pPr>
            <w:r>
              <w:rPr>
                <w:sz w:val="24"/>
              </w:rPr>
              <w:t>На основании информации, представленной 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карте/схеме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зарубежных</w:t>
            </w:r>
            <w:r>
              <w:rPr>
                <w:sz w:val="24"/>
              </w:rPr>
              <w:tab/>
              <w:t>стран</w:t>
            </w:r>
            <w:r>
              <w:rPr>
                <w:sz w:val="24"/>
              </w:rPr>
              <w:tab/>
              <w:t>1914–1945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гг.,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2097"/>
                <w:tab w:val="left" w:pos="3492"/>
                <w:tab w:val="left" w:pos="5465"/>
                <w:tab w:val="left" w:pos="6310"/>
              </w:tabs>
              <w:spacing w:line="249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z w:val="24"/>
              </w:rPr>
              <w:tab/>
              <w:t>стран,</w:t>
            </w:r>
            <w:r>
              <w:rPr>
                <w:sz w:val="24"/>
              </w:rPr>
              <w:tab/>
              <w:t>расстояния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другое),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социальноэкономических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 информацию, представленную на 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карте/схеме по истории России и зарубежных стран 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 с информацией из аутентичных исторических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исторической информации;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посвящены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4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8" w:line="252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исторических событий, явлений, процессов истории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8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 гг. с информацией из других исторических 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схем, диаграмм;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574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истории России 1914–1945 гг., в том числе на 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47" w:lineRule="auto"/>
              <w:ind w:left="81" w:right="43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4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52" w:lineRule="auto"/>
              <w:ind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людьми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принадлежности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идеалов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гуманизма,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демократии,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взаимопонимания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людьми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уважения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и историко-культурного развития России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 России;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Знать исторические примеры эффективного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 учета в общении традиций, обычаев,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 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436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диалогическом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полилогическом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1862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посвященном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общения с соблюдением норм современного русского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C04F3">
        <w:trPr>
          <w:trHeight w:val="1005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77" w:line="252" w:lineRule="auto"/>
              <w:ind w:right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 защищать историческую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правду,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 допускать умаления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подвига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 при защите Отечества, готовность давать отпор фальсификациям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истории.</w:t>
            </w:r>
          </w:p>
        </w:tc>
      </w:tr>
      <w:tr w:rsidR="003C04F3">
        <w:trPr>
          <w:trHeight w:val="186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Понимать значение подвига советского народа в годы Великой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войны, значение достижений народов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ценность сопричастности своей семьи к 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 гг., выявлять в исторической информации 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правды;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7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дискуссиях,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умаления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6710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49" w:lineRule="auto"/>
              <w:ind w:right="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 ключевых событий, основных дат и этапов истории России и мира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 гг.; выдающихся деятелей отечественной и всемирной истории;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ориентиров.</w:t>
            </w:r>
          </w:p>
          <w:p w:rsidR="003C04F3" w:rsidRDefault="00483CDF">
            <w:pPr>
              <w:pStyle w:val="TableParagraph"/>
              <w:spacing w:before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России»:</w:t>
            </w:r>
          </w:p>
          <w:p w:rsidR="003C04F3" w:rsidRDefault="00483CDF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spacing w:before="11" w:line="254" w:lineRule="auto"/>
              <w:ind w:right="73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 накануне Первой мировой войны. Ход военных действий. Власть,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Предпосылки революции;</w:t>
            </w:r>
          </w:p>
          <w:p w:rsidR="003C04F3" w:rsidRDefault="00483CDF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before="0" w:line="252" w:lineRule="auto"/>
              <w:ind w:right="55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Февральская революция 1917 г.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Двоевластие. Октябрьская революция.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Первые преобразования большевиков. Гражданская война и интервенция.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«военного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коммунизма».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Общество,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революций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 войны;</w:t>
            </w:r>
          </w:p>
          <w:p w:rsidR="003C04F3" w:rsidRDefault="00483CDF">
            <w:pPr>
              <w:pStyle w:val="TableParagraph"/>
              <w:numPr>
                <w:ilvl w:val="0"/>
                <w:numId w:val="4"/>
              </w:numPr>
              <w:tabs>
                <w:tab w:val="left" w:pos="529"/>
              </w:tabs>
              <w:spacing w:before="0" w:line="252" w:lineRule="auto"/>
              <w:ind w:right="58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НЭП.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СССР.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нэпа.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«Великий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перелом».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Индустриализация,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коллективизация,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революция.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пятилетки.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репрессии.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Внешняя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СССР.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обороноспособности;</w:t>
            </w:r>
          </w:p>
          <w:p w:rsidR="003C04F3" w:rsidRDefault="00483CDF">
            <w:pPr>
              <w:pStyle w:val="TableParagraph"/>
              <w:numPr>
                <w:ilvl w:val="0"/>
                <w:numId w:val="4"/>
              </w:numPr>
              <w:tabs>
                <w:tab w:val="left" w:pos="493"/>
              </w:tabs>
              <w:spacing w:before="0" w:line="252" w:lineRule="auto"/>
              <w:ind w:right="5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Великая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1941–1945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героизм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тыла,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Нацистский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оккупационный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зверства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захватчиков.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Освободительная миссия Красной Армии. Победа над Японией. Решающий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Великую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Победу.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Победе.</w:t>
            </w:r>
          </w:p>
          <w:p w:rsidR="003C04F3" w:rsidRDefault="00483CDF">
            <w:pPr>
              <w:pStyle w:val="TableParagraph"/>
              <w:spacing w:before="0" w:line="26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«Всеобщая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история»:</w:t>
            </w:r>
          </w:p>
          <w:p w:rsidR="003C04F3" w:rsidRDefault="00483CDF">
            <w:pPr>
              <w:pStyle w:val="TableParagraph"/>
              <w:spacing w:before="0" w:line="249" w:lineRule="auto"/>
              <w:ind w:righ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1) Мир накануне Первой мировой войны. Первая мировая война: причины,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Власть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общество;</w:t>
            </w:r>
          </w:p>
        </w:tc>
      </w:tr>
    </w:tbl>
    <w:p w:rsidR="003C04F3" w:rsidRDefault="003C04F3">
      <w:pPr>
        <w:spacing w:line="249" w:lineRule="auto"/>
        <w:jc w:val="both"/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1862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spacing w:line="249" w:lineRule="auto"/>
              <w:ind w:right="65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Межвоенный период. Революционная волна. ВерсальскоВашингтонская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система. Страны мира в 1920-е гг. Великая депрессия и ее проявления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 странах. «Новый курс» в США. Германский нацизм. Народный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фронт.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«умиротворения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агрессора».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развитие;</w:t>
            </w:r>
          </w:p>
          <w:p w:rsidR="003C04F3" w:rsidRDefault="00483CDF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spacing w:before="4"/>
              <w:ind w:left="396" w:hanging="3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война: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сражения,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итоги;</w:t>
            </w:r>
          </w:p>
          <w:p w:rsidR="003C04F3" w:rsidRDefault="00483CDF">
            <w:pPr>
              <w:pStyle w:val="TableParagraph"/>
              <w:numPr>
                <w:ilvl w:val="0"/>
                <w:numId w:val="3"/>
              </w:numPr>
              <w:tabs>
                <w:tab w:val="left" w:pos="404"/>
              </w:tabs>
              <w:spacing w:before="13"/>
              <w:ind w:left="403" w:hanging="3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Власть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войны.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Решающий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Победу.</w:t>
            </w:r>
          </w:p>
        </w:tc>
      </w:tr>
      <w:tr w:rsidR="003C04F3">
        <w:trPr>
          <w:trHeight w:val="717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548"/>
                <w:tab w:val="left" w:pos="3773"/>
                <w:tab w:val="left" w:pos="4769"/>
                <w:tab w:val="left" w:pos="6145"/>
              </w:tabs>
              <w:spacing w:before="77" w:line="252" w:lineRule="auto"/>
              <w:ind w:right="67"/>
              <w:rPr>
                <w:sz w:val="24"/>
              </w:rPr>
            </w:pPr>
            <w:r>
              <w:rPr>
                <w:sz w:val="24"/>
              </w:rPr>
              <w:t>Указывать</w:t>
            </w:r>
            <w:r>
              <w:rPr>
                <w:sz w:val="24"/>
              </w:rPr>
              <w:tab/>
              <w:t>хронологические</w:t>
            </w:r>
            <w:r>
              <w:rPr>
                <w:sz w:val="24"/>
              </w:rPr>
              <w:tab/>
              <w:t>рамки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550"/>
                <w:tab w:val="left" w:pos="2489"/>
                <w:tab w:val="left" w:pos="4188"/>
                <w:tab w:val="left" w:pos="5530"/>
                <w:tab w:val="left" w:pos="6061"/>
              </w:tabs>
              <w:spacing w:line="252" w:lineRule="auto"/>
              <w:ind w:right="6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  <w:t>даты</w:t>
            </w:r>
            <w:r>
              <w:rPr>
                <w:sz w:val="24"/>
              </w:rPr>
              <w:tab/>
              <w:t>важнейших</w:t>
            </w:r>
            <w:r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776"/>
                <w:tab w:val="left" w:pos="3922"/>
                <w:tab w:val="left" w:pos="6063"/>
              </w:tabs>
              <w:spacing w:before="78" w:line="254" w:lineRule="auto"/>
              <w:ind w:right="6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синхронность</w:t>
            </w:r>
            <w:r>
              <w:rPr>
                <w:sz w:val="24"/>
              </w:rPr>
              <w:tab/>
              <w:t>исторических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8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тенденциях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результаты и последствия важнейших исторических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 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3C04F3" w:rsidRDefault="00483CDF">
            <w:pPr>
              <w:pStyle w:val="TableParagraph"/>
              <w:spacing w:before="13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436"/>
        </w:trPr>
        <w:tc>
          <w:tcPr>
            <w:tcW w:w="7279" w:type="dxa"/>
          </w:tcPr>
          <w:p w:rsidR="003C04F3" w:rsidRDefault="00483CD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3C04F3">
        <w:trPr>
          <w:trHeight w:val="2428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77" w:line="252" w:lineRule="auto"/>
              <w:ind w:right="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 процессах 1945–2022 гг., знание достижений страны и 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народа; умение характеризовать историческое значение советских научно-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успехов,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космоса;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следствий распада СССР, возрождения Российской Федерации как мировой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державы, воссоединения Крыма с Россией, специальной военной операции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Украине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(России).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Называть наиболее значимые события истории России 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 гг., объяснять их особую значимость для истории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 объяснять (аргументировать) свое отношение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наиболее значительных событий, явлений,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целом;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4" w:lineRule="auto"/>
              <w:ind w:right="463"/>
              <w:rPr>
                <w:sz w:val="24"/>
              </w:rPr>
            </w:pPr>
            <w:r>
              <w:rPr>
                <w:sz w:val="24"/>
              </w:rPr>
              <w:t>Используя знания по истории России и всемирной истории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 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1945–2022 гг.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77" w:line="252" w:lineRule="auto"/>
              <w:ind w:right="5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внесших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значительный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социально-экономическое, политическое и культурное развитие России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</w:tr>
      <w:tr w:rsidR="003C04F3">
        <w:trPr>
          <w:trHeight w:val="433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России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участвовали;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целом;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значение и последствия событий 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222"/>
              <w:rPr>
                <w:sz w:val="24"/>
              </w:rPr>
            </w:pPr>
            <w:r>
              <w:rPr>
                <w:sz w:val="24"/>
              </w:rPr>
              <w:t>Определять и объяснять (аргументировать) свое отношение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исторических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личностей.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2145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49" w:lineRule="auto"/>
              <w:ind w:right="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(реконструкцию)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 исторических событий, явлений, процессов истории родного края,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 России и всемирной истории 1945–2022 гг. и их участников, образа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эпоху;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обосновывать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(версию,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фактического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типов</w:t>
            </w:r>
          </w:p>
        </w:tc>
      </w:tr>
      <w:tr w:rsidR="003C04F3">
        <w:trPr>
          <w:trHeight w:val="1857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(изучаемых)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и терминов из истории России, и всемирной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исторические понятия и термины в устной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реферата;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214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и научно-популярной литературе, визуальных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576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происшедшие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54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85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технических и художественных приемов создания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4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4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</w:tbl>
    <w:p w:rsidR="003C04F3" w:rsidRDefault="003C04F3">
      <w:pPr>
        <w:spacing w:line="254" w:lineRule="auto"/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436"/>
        </w:trPr>
        <w:tc>
          <w:tcPr>
            <w:tcW w:w="7279" w:type="dxa"/>
          </w:tcPr>
          <w:p w:rsidR="003C04F3" w:rsidRDefault="00483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реферата;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1945–2022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571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764"/>
                <w:tab w:val="left" w:pos="3151"/>
                <w:tab w:val="left" w:pos="4344"/>
                <w:tab w:val="left" w:pos="4445"/>
                <w:tab w:val="left" w:pos="6389"/>
                <w:tab w:val="left" w:pos="6798"/>
              </w:tabs>
              <w:spacing w:before="77" w:line="2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 своей позиции; самостоятельно отбирать 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  <w:t>могут</w:t>
            </w:r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подтверждения/опровержения</w:t>
            </w:r>
            <w:r>
              <w:rPr>
                <w:sz w:val="24"/>
              </w:rPr>
              <w:tab/>
              <w:t>какой-либо</w:t>
            </w:r>
            <w:r>
              <w:rPr>
                <w:sz w:val="24"/>
              </w:rPr>
              <w:tab/>
              <w:t>оценки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860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2508"/>
                <w:tab w:val="left" w:pos="4378"/>
                <w:tab w:val="left" w:pos="5444"/>
              </w:tabs>
              <w:spacing w:before="78"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аргументы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подтверждения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(опровержения) собственной или предложенной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дискуссионной проблеме из истории России и 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8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1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82" w:line="249" w:lineRule="auto"/>
              <w:ind w:right="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выявлять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 1945–2022 гг.; систематизировать историческую информацию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критериями;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явления, процессы.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 явлений истории России и всеобщей истории 1945–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зарубежных стран 1945–2022 гг. события, 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процессы; факты и мнения, описания и объяснения, 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Группировать,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(хронологии,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к историческим процессам, типологическим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другим);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1945–2022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 основе изучения исторического материала давать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 взглядов исторических деятелей истории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в 1945–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4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 исторических деятелей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21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1576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52" w:lineRule="auto"/>
              <w:ind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устанавливать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причинно-следственные,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соотносить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 России в 1945–2022 гг.; определять современников 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(различать)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4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временны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ситуации/информации из истории России и зарубежных стран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(предпосылках)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 процессов истории России и зарубежных стран 1945–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 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7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1945–2022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процессов истории России и человечества в целом 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860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52" w:lineRule="auto"/>
              <w:ind w:right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критически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аутентичные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типов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(письменные,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вещественные, аудиовизуальные) по истории России и зарубежных стран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достоверность,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соотносить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периодом;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выявлять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различия;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привлекать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контекстную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источниками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1945–2022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4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Определять авторство письменного исторического 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истории России и зарубежных стран 1945–2022 гг., время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контекстом;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письменном историческом источнике, характерные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описываемых событий, явлений, процессов по истории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1945–2022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436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2066"/>
                <w:tab w:val="left" w:pos="3763"/>
                <w:tab w:val="left" w:pos="5600"/>
                <w:tab w:val="left" w:pos="6930"/>
              </w:tabs>
              <w:spacing w:before="7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письменный</w:t>
            </w:r>
            <w:r>
              <w:rPr>
                <w:sz w:val="24"/>
              </w:rPr>
              <w:tab/>
              <w:t>исторический</w:t>
            </w:r>
            <w:r>
              <w:rPr>
                <w:sz w:val="24"/>
              </w:rPr>
              <w:tab/>
              <w:t>источник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Соотносить содержание исторического источника по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зарубежных стран 1945–2022 гг. с учебным 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источниками исторической информации (в том числе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исторической картой/схемой);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Сопоставлять, анализировать информацию из двух или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886"/>
                <w:tab w:val="left" w:pos="3675"/>
                <w:tab w:val="left" w:pos="5321"/>
                <w:tab w:val="left" w:pos="6776"/>
              </w:tabs>
              <w:spacing w:line="252" w:lineRule="auto"/>
              <w:ind w:right="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исторические</w:t>
            </w:r>
            <w:r>
              <w:rPr>
                <w:sz w:val="24"/>
              </w:rPr>
              <w:tab/>
              <w:t>письменные</w:t>
            </w:r>
            <w:r>
              <w:rPr>
                <w:sz w:val="24"/>
              </w:rPr>
              <w:tab/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 зрения;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214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утилитарное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 материальную основу и технику создания, 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85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источниками);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контекстную информацию,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описывать визуальный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аудиовизуальный исторический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860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77" w:line="252" w:lineRule="auto"/>
              <w:ind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зарубежных стран 1945–2022 гг. в справочной литературе, сети Интернет,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задач;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достоверность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действительности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(явлений, процессов)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1945–2022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47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достоверные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 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917"/>
                <w:tab w:val="left" w:pos="2422"/>
                <w:tab w:val="left" w:pos="3730"/>
                <w:tab w:val="left" w:pos="4443"/>
                <w:tab w:val="left" w:pos="5653"/>
              </w:tabs>
              <w:spacing w:line="252" w:lineRule="auto"/>
              <w:ind w:right="6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  <w:t>необходимой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исторических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</w:tbl>
    <w:p w:rsidR="003C04F3" w:rsidRDefault="003C04F3">
      <w:pPr>
        <w:spacing w:line="252" w:lineRule="auto"/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404"/>
              <w:rPr>
                <w:sz w:val="24"/>
              </w:rPr>
            </w:pPr>
            <w:r>
              <w:rPr>
                <w:sz w:val="24"/>
              </w:rPr>
              <w:lastRenderedPageBreak/>
              <w:t>событий, процессов, явлений истории России и зарубежных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1945–2022 гг.;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4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2714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77" w:line="252" w:lineRule="auto"/>
              <w:ind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визуальные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 в том числе исторические карты (схемы), по истории 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сопоставлять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источниках;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формализовать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схем,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диаграмм;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приобретение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региональном материале (с использованием ресурсов библиотек, музеев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других).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текстовом источнике исторической информации, характерные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(явлений,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процессов)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информации по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1945–2022 гг. и составлять на его основе план, 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2" w:lineRule="auto"/>
              <w:ind w:left="81" w:right="49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214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1945–2022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3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0" w:line="247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карту;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0" w:line="247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576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картах/схемах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карты/схемы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 w:line="247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86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На основании информации, представленной на карте (схеме)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(схеме)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842"/>
                <w:tab w:val="left" w:pos="1396"/>
                <w:tab w:val="left" w:pos="1716"/>
                <w:tab w:val="left" w:pos="3511"/>
                <w:tab w:val="left" w:pos="3984"/>
                <w:tab w:val="left" w:pos="5657"/>
              </w:tabs>
              <w:spacing w:line="252" w:lineRule="auto"/>
              <w:ind w:right="71"/>
              <w:rPr>
                <w:sz w:val="24"/>
              </w:rPr>
            </w:pPr>
            <w:r>
              <w:rPr>
                <w:sz w:val="24"/>
              </w:rPr>
              <w:lastRenderedPageBreak/>
              <w:t>2022</w:t>
            </w:r>
            <w:r>
              <w:rPr>
                <w:sz w:val="24"/>
              </w:rPr>
              <w:tab/>
              <w:t>гг.,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информацией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аутентичных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 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посвящены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3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исторических событий, явлений, процессов истории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1945–2022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49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 гг. с информацией из других исторических 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 w:line="247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780"/>
                <w:tab w:val="left" w:pos="3571"/>
                <w:tab w:val="left" w:pos="5290"/>
                <w:tab w:val="left" w:pos="5617"/>
                <w:tab w:val="left" w:pos="6341"/>
              </w:tabs>
              <w:spacing w:before="77" w:line="252" w:lineRule="auto"/>
              <w:ind w:right="67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z w:val="24"/>
              </w:rPr>
              <w:tab/>
              <w:t>историческую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схем, диаграмм;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1574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истории России 1945–2022 гг., в том числе на 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4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576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52" w:lineRule="auto"/>
              <w:ind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людьми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принадлежности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идеалов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гуманизма,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демократии,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взаимопонимания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людьми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уважения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</w:p>
        </w:tc>
      </w:tr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и историко-культурного развития России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 России;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Знать исторические примеры эффективного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 учета в общении традиций, обычаев,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 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214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общения с соблюдением норм современного русского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1005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47" w:lineRule="auto"/>
              <w:ind w:right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Умение защищать историческую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правду,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 допускать умаления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подвига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 при защите Отечества, готовность давать отпор фальсификациям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истории.</w:t>
            </w:r>
          </w:p>
        </w:tc>
      </w:tr>
      <w:tr w:rsidR="003C04F3">
        <w:trPr>
          <w:trHeight w:val="1861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Понимать значение подвига советского народа в годы Великой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войны, значение достижений народов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ценность сопричастности своей семьи к 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1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 гг., выявлять в исторической информации попытки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правды;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дискуссиях,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умаления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6420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49" w:lineRule="auto"/>
              <w:ind w:right="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 ключевых событий, основных дат и этапов истории России и мира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 гг.; выдающихся деятелей отечественной и всемирной истории;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ориентиров.</w:t>
            </w:r>
          </w:p>
          <w:p w:rsidR="003C04F3" w:rsidRDefault="00483CDF">
            <w:pPr>
              <w:pStyle w:val="TableParagraph"/>
              <w:spacing w:before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России»:</w:t>
            </w:r>
          </w:p>
          <w:p w:rsidR="003C04F3" w:rsidRDefault="00483CDF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</w:tabs>
              <w:spacing w:before="13" w:line="249" w:lineRule="auto"/>
              <w:ind w:right="6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СССР в 1945–1991 гг. Экономические развитие и реформы. Политическая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 «развитого социализма». Развитие науки, образования, культуры.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Холодная война и внешняя политика. СССР и мировая социалистическая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распада Советского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Союза;</w:t>
            </w:r>
          </w:p>
          <w:p w:rsidR="003C04F3" w:rsidRDefault="00483CDF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</w:tabs>
              <w:spacing w:before="4" w:line="249" w:lineRule="auto"/>
              <w:ind w:right="51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1992–2022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Становление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Возрождение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ХХI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модернизация.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повседневная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жизнь.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обороноспособности.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Воссоединение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Крымом и Севастополем. Специальная военная операция. Место России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мире.</w:t>
            </w:r>
          </w:p>
          <w:p w:rsidR="003C04F3" w:rsidRDefault="00483CDF">
            <w:pPr>
              <w:pStyle w:val="TableParagraph"/>
              <w:spacing w:before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«Всеобщая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история»:</w:t>
            </w:r>
          </w:p>
          <w:p w:rsidR="003C04F3" w:rsidRDefault="00483CDF">
            <w:pPr>
              <w:pStyle w:val="TableParagraph"/>
              <w:numPr>
                <w:ilvl w:val="0"/>
                <w:numId w:val="1"/>
              </w:numPr>
              <w:tabs>
                <w:tab w:val="left" w:pos="459"/>
              </w:tabs>
              <w:spacing w:before="11" w:line="254" w:lineRule="auto"/>
              <w:ind w:right="64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Послевоенные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Холодная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социализма.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Запада;</w:t>
            </w:r>
          </w:p>
          <w:p w:rsidR="003C04F3" w:rsidRDefault="00483CDF">
            <w:pPr>
              <w:pStyle w:val="TableParagraph"/>
              <w:numPr>
                <w:ilvl w:val="0"/>
                <w:numId w:val="1"/>
              </w:numPr>
              <w:tabs>
                <w:tab w:val="left" w:pos="550"/>
              </w:tabs>
              <w:spacing w:before="0" w:line="252" w:lineRule="auto"/>
              <w:ind w:right="5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Распад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колониальных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империй.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Азии,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Африки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Латинской Америки. Научно-техническая революция. Постиндустриальное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общество;</w:t>
            </w:r>
          </w:p>
          <w:p w:rsidR="003C04F3" w:rsidRDefault="00483CDF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spacing w:before="0" w:line="249" w:lineRule="auto"/>
              <w:ind w:right="69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Современный мир: глобализация и деглобализация. Геополитический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 мировую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систему.</w:t>
            </w:r>
          </w:p>
        </w:tc>
      </w:tr>
      <w:tr w:rsidR="003C04F3">
        <w:trPr>
          <w:trHeight w:val="722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548"/>
                <w:tab w:val="left" w:pos="3773"/>
                <w:tab w:val="left" w:pos="4769"/>
                <w:tab w:val="left" w:pos="6145"/>
              </w:tabs>
              <w:spacing w:before="80" w:line="252" w:lineRule="auto"/>
              <w:ind w:right="67"/>
              <w:rPr>
                <w:sz w:val="24"/>
              </w:rPr>
            </w:pPr>
            <w:r>
              <w:rPr>
                <w:sz w:val="24"/>
              </w:rPr>
              <w:t>Указывать</w:t>
            </w:r>
            <w:r>
              <w:rPr>
                <w:sz w:val="24"/>
              </w:rPr>
              <w:tab/>
              <w:t>хронологические</w:t>
            </w:r>
            <w:r>
              <w:rPr>
                <w:sz w:val="24"/>
              </w:rPr>
              <w:tab/>
              <w:t>рамки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550"/>
                <w:tab w:val="left" w:pos="2489"/>
                <w:tab w:val="left" w:pos="4188"/>
                <w:tab w:val="left" w:pos="5530"/>
                <w:tab w:val="left" w:pos="6061"/>
              </w:tabs>
              <w:spacing w:before="77" w:line="252" w:lineRule="auto"/>
              <w:ind w:right="6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  <w:t>даты</w:t>
            </w:r>
            <w:r>
              <w:rPr>
                <w:sz w:val="24"/>
              </w:rPr>
              <w:tab/>
              <w:t>важнейших</w:t>
            </w:r>
            <w:r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776"/>
                <w:tab w:val="left" w:pos="3922"/>
                <w:tab w:val="left" w:pos="6063"/>
              </w:tabs>
              <w:spacing w:before="77" w:line="252" w:lineRule="auto"/>
              <w:ind w:right="6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синхронность</w:t>
            </w:r>
            <w:r>
              <w:rPr>
                <w:sz w:val="24"/>
              </w:rPr>
              <w:tab/>
              <w:t>исторических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9"/>
        <w:gridCol w:w="2797"/>
      </w:tblGrid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выводы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тенденциях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результаты и последствия важнейших исторических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 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4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</w:tbl>
    <w:p w:rsidR="003C04F3" w:rsidRDefault="003C04F3">
      <w:pPr>
        <w:pStyle w:val="a3"/>
        <w:rPr>
          <w:b/>
          <w:sz w:val="20"/>
        </w:rPr>
      </w:pPr>
    </w:p>
    <w:p w:rsidR="003C04F3" w:rsidRDefault="003C04F3">
      <w:pPr>
        <w:pStyle w:val="a3"/>
        <w:spacing w:before="4"/>
        <w:rPr>
          <w:b/>
        </w:rPr>
      </w:pPr>
    </w:p>
    <w:p w:rsidR="003C04F3" w:rsidRDefault="00483CDF">
      <w:pPr>
        <w:pStyle w:val="Heading1"/>
        <w:numPr>
          <w:ilvl w:val="0"/>
          <w:numId w:val="5"/>
        </w:numPr>
        <w:tabs>
          <w:tab w:val="left" w:pos="764"/>
        </w:tabs>
        <w:ind w:left="763" w:right="0" w:hanging="29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выставлению</w:t>
      </w:r>
      <w:r>
        <w:rPr>
          <w:spacing w:val="-7"/>
        </w:rPr>
        <w:t xml:space="preserve"> </w:t>
      </w:r>
      <w:r>
        <w:t>отметок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промежуточную</w:t>
      </w:r>
      <w:r>
        <w:rPr>
          <w:spacing w:val="-6"/>
        </w:rPr>
        <w:t xml:space="preserve"> </w:t>
      </w:r>
      <w:r>
        <w:t>аттестацию</w:t>
      </w:r>
    </w:p>
    <w:p w:rsidR="003C04F3" w:rsidRDefault="003C04F3">
      <w:pPr>
        <w:pStyle w:val="a3"/>
        <w:spacing w:before="3"/>
        <w:rPr>
          <w:b/>
          <w:sz w:val="21"/>
        </w:rPr>
      </w:pPr>
    </w:p>
    <w:p w:rsidR="003C04F3" w:rsidRDefault="00483CDF">
      <w:pPr>
        <w:pStyle w:val="a3"/>
        <w:tabs>
          <w:tab w:val="left" w:pos="3488"/>
          <w:tab w:val="left" w:pos="5900"/>
          <w:tab w:val="left" w:pos="8629"/>
        </w:tabs>
        <w:spacing w:line="276" w:lineRule="auto"/>
        <w:ind w:left="473" w:right="521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</w:t>
      </w:r>
      <w:r>
        <w:rPr>
          <w:spacing w:val="-56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характеристик письменной</w:t>
      </w:r>
      <w:r>
        <w:rPr>
          <w:spacing w:val="-4"/>
        </w:rPr>
        <w:t xml:space="preserve"> </w:t>
      </w:r>
      <w:r>
        <w:t>работы.</w:t>
      </w:r>
    </w:p>
    <w:p w:rsidR="003C04F3" w:rsidRDefault="00483CDF">
      <w:pPr>
        <w:pStyle w:val="a3"/>
        <w:spacing w:before="200" w:line="276" w:lineRule="auto"/>
        <w:ind w:left="473" w:right="524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5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 локальным</w:t>
      </w:r>
      <w:r>
        <w:rPr>
          <w:spacing w:val="-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-1"/>
        </w:rPr>
        <w:t xml:space="preserve"> </w:t>
      </w:r>
      <w:r>
        <w:t>школы.</w:t>
      </w:r>
    </w:p>
    <w:p w:rsidR="003C04F3" w:rsidRDefault="00483CDF">
      <w:pPr>
        <w:pStyle w:val="Heading1"/>
        <w:numPr>
          <w:ilvl w:val="0"/>
          <w:numId w:val="5"/>
        </w:numPr>
        <w:tabs>
          <w:tab w:val="left" w:pos="764"/>
        </w:tabs>
        <w:spacing w:before="199"/>
        <w:ind w:left="763" w:right="0" w:hanging="294"/>
      </w:pPr>
      <w:r>
        <w:t>График</w:t>
      </w:r>
      <w:r>
        <w:rPr>
          <w:spacing w:val="-10"/>
        </w:rPr>
        <w:t xml:space="preserve"> </w:t>
      </w:r>
      <w:r>
        <w:t>контрольных</w:t>
      </w:r>
      <w:r>
        <w:rPr>
          <w:spacing w:val="-9"/>
        </w:rPr>
        <w:t xml:space="preserve"> </w:t>
      </w:r>
      <w:r>
        <w:t>мероприятий</w:t>
      </w:r>
    </w:p>
    <w:p w:rsidR="003C04F3" w:rsidRDefault="003C04F3">
      <w:pPr>
        <w:pStyle w:val="a3"/>
        <w:spacing w:before="6" w:after="1"/>
        <w:rPr>
          <w:b/>
          <w:sz w:val="21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2"/>
        <w:gridCol w:w="2278"/>
        <w:gridCol w:w="2660"/>
        <w:gridCol w:w="2405"/>
      </w:tblGrid>
      <w:tr w:rsidR="003C04F3">
        <w:trPr>
          <w:trHeight w:val="721"/>
        </w:trPr>
        <w:tc>
          <w:tcPr>
            <w:tcW w:w="2732" w:type="dxa"/>
          </w:tcPr>
          <w:p w:rsidR="003C04F3" w:rsidRDefault="00483CDF">
            <w:pPr>
              <w:pStyle w:val="TableParagraph"/>
              <w:spacing w:before="87" w:line="252" w:lineRule="auto"/>
              <w:ind w:right="89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78" w:type="dxa"/>
          </w:tcPr>
          <w:p w:rsidR="003C04F3" w:rsidRDefault="00483CDF">
            <w:pPr>
              <w:pStyle w:val="TableParagraph"/>
              <w:spacing w:before="8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 w:rsidR="003C04F3" w:rsidRDefault="00483CDF">
            <w:pPr>
              <w:pStyle w:val="TableParagraph"/>
              <w:spacing w:before="87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 w:rsidR="003C04F3" w:rsidRDefault="00483CDF">
            <w:pPr>
              <w:pStyle w:val="TableParagraph"/>
              <w:spacing w:before="87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3C04F3">
        <w:trPr>
          <w:trHeight w:val="719"/>
        </w:trPr>
        <w:tc>
          <w:tcPr>
            <w:tcW w:w="2732" w:type="dxa"/>
          </w:tcPr>
          <w:p w:rsidR="003C04F3" w:rsidRDefault="00483CDF">
            <w:pPr>
              <w:pStyle w:val="TableParagraph"/>
              <w:spacing w:before="82" w:line="252" w:lineRule="auto"/>
              <w:ind w:right="232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78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3C04F3" w:rsidRDefault="00483CDF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405" w:type="dxa"/>
          </w:tcPr>
          <w:p w:rsidR="003C04F3" w:rsidRDefault="00483CDF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3C04F3">
        <w:trPr>
          <w:trHeight w:val="1005"/>
        </w:trPr>
        <w:tc>
          <w:tcPr>
            <w:tcW w:w="2732" w:type="dxa"/>
          </w:tcPr>
          <w:p w:rsidR="003C04F3" w:rsidRDefault="00483CDF">
            <w:pPr>
              <w:pStyle w:val="TableParagraph"/>
              <w:spacing w:before="82" w:line="252" w:lineRule="auto"/>
              <w:ind w:right="403"/>
              <w:rPr>
                <w:sz w:val="24"/>
              </w:rPr>
            </w:pPr>
            <w:r>
              <w:rPr>
                <w:spacing w:val="-1"/>
                <w:sz w:val="24"/>
              </w:rPr>
              <w:t>Тест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78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3C04F3" w:rsidRDefault="00483CDF">
            <w:pPr>
              <w:pStyle w:val="TableParagraph"/>
              <w:spacing w:before="82" w:line="252" w:lineRule="auto"/>
              <w:ind w:left="76" w:right="3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5" w:type="dxa"/>
          </w:tcPr>
          <w:p w:rsidR="003C04F3" w:rsidRDefault="00483CDF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3C04F3">
        <w:trPr>
          <w:trHeight w:val="433"/>
        </w:trPr>
        <w:tc>
          <w:tcPr>
            <w:tcW w:w="2732" w:type="dxa"/>
          </w:tcPr>
          <w:p w:rsidR="003C04F3" w:rsidRDefault="00483CDF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8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3C04F3" w:rsidRDefault="00483CDF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05" w:type="dxa"/>
          </w:tcPr>
          <w:p w:rsidR="003C04F3" w:rsidRDefault="00483CDF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  <w:tr w:rsidR="003C04F3">
        <w:trPr>
          <w:trHeight w:val="437"/>
        </w:trPr>
        <w:tc>
          <w:tcPr>
            <w:tcW w:w="2732" w:type="dxa"/>
          </w:tcPr>
          <w:p w:rsidR="003C04F3" w:rsidRDefault="00483CDF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2278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3C04F3" w:rsidRDefault="00483CDF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05" w:type="dxa"/>
          </w:tcPr>
          <w:p w:rsidR="003C04F3" w:rsidRDefault="00483CDF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11-е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p w:rsidR="003C04F3" w:rsidRDefault="003C04F3">
      <w:pPr>
        <w:pStyle w:val="a3"/>
        <w:spacing w:before="6"/>
        <w:rPr>
          <w:b/>
          <w:sz w:val="17"/>
        </w:rPr>
      </w:pPr>
    </w:p>
    <w:sectPr w:rsidR="003C04F3" w:rsidSect="003C04F3">
      <w:footerReference w:type="default" r:id="rId10"/>
      <w:pgSz w:w="12240" w:h="15840"/>
      <w:pgMar w:top="1500" w:right="1720" w:bottom="400" w:left="1720" w:header="0" w:footer="2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6B2" w:rsidRDefault="001A26B2" w:rsidP="003C04F3">
      <w:r>
        <w:separator/>
      </w:r>
    </w:p>
  </w:endnote>
  <w:endnote w:type="continuationSeparator" w:id="1">
    <w:p w:rsidR="001A26B2" w:rsidRDefault="001A26B2" w:rsidP="003C0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4F3" w:rsidRDefault="007801D0">
    <w:pPr>
      <w:pStyle w:val="a3"/>
      <w:spacing w:line="14" w:lineRule="auto"/>
      <w:rPr>
        <w:sz w:val="20"/>
      </w:rPr>
    </w:pPr>
    <w:r w:rsidRPr="007801D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5pt;width:4.65pt;height:13.3pt;z-index:-16354304;mso-position-horizontal-relative:page;mso-position-vertical-relative:page" filled="f" stroked="f">
          <v:textbox inset="0,0,0,0">
            <w:txbxContent>
              <w:p w:rsidR="003C04F3" w:rsidRDefault="00483CDF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4F3" w:rsidRDefault="007801D0">
    <w:pPr>
      <w:pStyle w:val="a3"/>
      <w:spacing w:line="14" w:lineRule="auto"/>
      <w:rPr>
        <w:sz w:val="20"/>
      </w:rPr>
    </w:pPr>
    <w:r w:rsidRPr="007801D0">
      <w:pict>
        <v:line id="_x0000_s2051" style="position:absolute;z-index:-16353792;mso-position-horizontal-relative:page;mso-position-vertical-relative:page" from="0,808.9pt" to="595.3pt,808.9pt" strokeweight=".8pt">
          <w10:wrap anchorx="page" anchory="page"/>
        </v:line>
      </w:pict>
    </w:r>
    <w:r w:rsidRPr="007801D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5pt;width:4.65pt;height:13.3pt;z-index:-16353280;mso-position-horizontal-relative:page;mso-position-vertical-relative:page" filled="f" stroked="f">
          <v:textbox inset="0,0,0,0">
            <w:txbxContent>
              <w:p w:rsidR="003C04F3" w:rsidRDefault="00483CDF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4F3" w:rsidRDefault="007801D0">
    <w:pPr>
      <w:pStyle w:val="a3"/>
      <w:spacing w:line="14" w:lineRule="auto"/>
      <w:rPr>
        <w:sz w:val="20"/>
      </w:rPr>
    </w:pPr>
    <w:r w:rsidRPr="007801D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66.45pt;width:4.65pt;height:13.3pt;z-index:-16352768;mso-position-horizontal-relative:page;mso-position-vertical-relative:page" filled="f" stroked="f">
          <v:textbox inset="0,0,0,0">
            <w:txbxContent>
              <w:p w:rsidR="003C04F3" w:rsidRDefault="00483CDF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6B2" w:rsidRDefault="001A26B2" w:rsidP="003C04F3">
      <w:r>
        <w:separator/>
      </w:r>
    </w:p>
  </w:footnote>
  <w:footnote w:type="continuationSeparator" w:id="1">
    <w:p w:rsidR="001A26B2" w:rsidRDefault="001A26B2" w:rsidP="003C04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56905"/>
    <w:multiLevelType w:val="hybridMultilevel"/>
    <w:tmpl w:val="4344E936"/>
    <w:lvl w:ilvl="0" w:tplc="49A0E74E">
      <w:start w:val="1"/>
      <w:numFmt w:val="decimal"/>
      <w:lvlText w:val="%1)"/>
      <w:lvlJc w:val="left"/>
      <w:pPr>
        <w:ind w:left="79" w:hanging="298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327412D4">
      <w:numFmt w:val="bullet"/>
      <w:lvlText w:val="•"/>
      <w:lvlJc w:val="left"/>
      <w:pPr>
        <w:ind w:left="1078" w:hanging="298"/>
      </w:pPr>
      <w:rPr>
        <w:rFonts w:hint="default"/>
        <w:lang w:val="ru-RU" w:eastAsia="en-US" w:bidi="ar-SA"/>
      </w:rPr>
    </w:lvl>
    <w:lvl w:ilvl="2" w:tplc="9974A15C">
      <w:numFmt w:val="bullet"/>
      <w:lvlText w:val="•"/>
      <w:lvlJc w:val="left"/>
      <w:pPr>
        <w:ind w:left="2077" w:hanging="298"/>
      </w:pPr>
      <w:rPr>
        <w:rFonts w:hint="default"/>
        <w:lang w:val="ru-RU" w:eastAsia="en-US" w:bidi="ar-SA"/>
      </w:rPr>
    </w:lvl>
    <w:lvl w:ilvl="3" w:tplc="BE7C3D5C">
      <w:numFmt w:val="bullet"/>
      <w:lvlText w:val="•"/>
      <w:lvlJc w:val="left"/>
      <w:pPr>
        <w:ind w:left="3075" w:hanging="298"/>
      </w:pPr>
      <w:rPr>
        <w:rFonts w:hint="default"/>
        <w:lang w:val="ru-RU" w:eastAsia="en-US" w:bidi="ar-SA"/>
      </w:rPr>
    </w:lvl>
    <w:lvl w:ilvl="4" w:tplc="7354C6EE">
      <w:numFmt w:val="bullet"/>
      <w:lvlText w:val="•"/>
      <w:lvlJc w:val="left"/>
      <w:pPr>
        <w:ind w:left="4074" w:hanging="298"/>
      </w:pPr>
      <w:rPr>
        <w:rFonts w:hint="default"/>
        <w:lang w:val="ru-RU" w:eastAsia="en-US" w:bidi="ar-SA"/>
      </w:rPr>
    </w:lvl>
    <w:lvl w:ilvl="5" w:tplc="28F6C136">
      <w:numFmt w:val="bullet"/>
      <w:lvlText w:val="•"/>
      <w:lvlJc w:val="left"/>
      <w:pPr>
        <w:ind w:left="5073" w:hanging="298"/>
      </w:pPr>
      <w:rPr>
        <w:rFonts w:hint="default"/>
        <w:lang w:val="ru-RU" w:eastAsia="en-US" w:bidi="ar-SA"/>
      </w:rPr>
    </w:lvl>
    <w:lvl w:ilvl="6" w:tplc="C2B41112">
      <w:numFmt w:val="bullet"/>
      <w:lvlText w:val="•"/>
      <w:lvlJc w:val="left"/>
      <w:pPr>
        <w:ind w:left="6071" w:hanging="298"/>
      </w:pPr>
      <w:rPr>
        <w:rFonts w:hint="default"/>
        <w:lang w:val="ru-RU" w:eastAsia="en-US" w:bidi="ar-SA"/>
      </w:rPr>
    </w:lvl>
    <w:lvl w:ilvl="7" w:tplc="4F108E36">
      <w:numFmt w:val="bullet"/>
      <w:lvlText w:val="•"/>
      <w:lvlJc w:val="left"/>
      <w:pPr>
        <w:ind w:left="7070" w:hanging="298"/>
      </w:pPr>
      <w:rPr>
        <w:rFonts w:hint="default"/>
        <w:lang w:val="ru-RU" w:eastAsia="en-US" w:bidi="ar-SA"/>
      </w:rPr>
    </w:lvl>
    <w:lvl w:ilvl="8" w:tplc="56AA1538">
      <w:numFmt w:val="bullet"/>
      <w:lvlText w:val="•"/>
      <w:lvlJc w:val="left"/>
      <w:pPr>
        <w:ind w:left="8068" w:hanging="298"/>
      </w:pPr>
      <w:rPr>
        <w:rFonts w:hint="default"/>
        <w:lang w:val="ru-RU" w:eastAsia="en-US" w:bidi="ar-SA"/>
      </w:rPr>
    </w:lvl>
  </w:abstractNum>
  <w:abstractNum w:abstractNumId="1">
    <w:nsid w:val="289762F4"/>
    <w:multiLevelType w:val="hybridMultilevel"/>
    <w:tmpl w:val="F4A2704E"/>
    <w:lvl w:ilvl="0" w:tplc="D72C33B0">
      <w:start w:val="2"/>
      <w:numFmt w:val="decimal"/>
      <w:lvlText w:val="%1)"/>
      <w:lvlJc w:val="left"/>
      <w:pPr>
        <w:ind w:left="79" w:hanging="334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4A1A4608">
      <w:numFmt w:val="bullet"/>
      <w:lvlText w:val="•"/>
      <w:lvlJc w:val="left"/>
      <w:pPr>
        <w:ind w:left="1078" w:hanging="334"/>
      </w:pPr>
      <w:rPr>
        <w:rFonts w:hint="default"/>
        <w:lang w:val="ru-RU" w:eastAsia="en-US" w:bidi="ar-SA"/>
      </w:rPr>
    </w:lvl>
    <w:lvl w:ilvl="2" w:tplc="F8DA7B16">
      <w:numFmt w:val="bullet"/>
      <w:lvlText w:val="•"/>
      <w:lvlJc w:val="left"/>
      <w:pPr>
        <w:ind w:left="2077" w:hanging="334"/>
      </w:pPr>
      <w:rPr>
        <w:rFonts w:hint="default"/>
        <w:lang w:val="ru-RU" w:eastAsia="en-US" w:bidi="ar-SA"/>
      </w:rPr>
    </w:lvl>
    <w:lvl w:ilvl="3" w:tplc="9EE68B24">
      <w:numFmt w:val="bullet"/>
      <w:lvlText w:val="•"/>
      <w:lvlJc w:val="left"/>
      <w:pPr>
        <w:ind w:left="3075" w:hanging="334"/>
      </w:pPr>
      <w:rPr>
        <w:rFonts w:hint="default"/>
        <w:lang w:val="ru-RU" w:eastAsia="en-US" w:bidi="ar-SA"/>
      </w:rPr>
    </w:lvl>
    <w:lvl w:ilvl="4" w:tplc="4534307E">
      <w:numFmt w:val="bullet"/>
      <w:lvlText w:val="•"/>
      <w:lvlJc w:val="left"/>
      <w:pPr>
        <w:ind w:left="4074" w:hanging="334"/>
      </w:pPr>
      <w:rPr>
        <w:rFonts w:hint="default"/>
        <w:lang w:val="ru-RU" w:eastAsia="en-US" w:bidi="ar-SA"/>
      </w:rPr>
    </w:lvl>
    <w:lvl w:ilvl="5" w:tplc="DDD4A56E">
      <w:numFmt w:val="bullet"/>
      <w:lvlText w:val="•"/>
      <w:lvlJc w:val="left"/>
      <w:pPr>
        <w:ind w:left="5073" w:hanging="334"/>
      </w:pPr>
      <w:rPr>
        <w:rFonts w:hint="default"/>
        <w:lang w:val="ru-RU" w:eastAsia="en-US" w:bidi="ar-SA"/>
      </w:rPr>
    </w:lvl>
    <w:lvl w:ilvl="6" w:tplc="F18E7BD8">
      <w:numFmt w:val="bullet"/>
      <w:lvlText w:val="•"/>
      <w:lvlJc w:val="left"/>
      <w:pPr>
        <w:ind w:left="6071" w:hanging="334"/>
      </w:pPr>
      <w:rPr>
        <w:rFonts w:hint="default"/>
        <w:lang w:val="ru-RU" w:eastAsia="en-US" w:bidi="ar-SA"/>
      </w:rPr>
    </w:lvl>
    <w:lvl w:ilvl="7" w:tplc="6958B6FC">
      <w:numFmt w:val="bullet"/>
      <w:lvlText w:val="•"/>
      <w:lvlJc w:val="left"/>
      <w:pPr>
        <w:ind w:left="7070" w:hanging="334"/>
      </w:pPr>
      <w:rPr>
        <w:rFonts w:hint="default"/>
        <w:lang w:val="ru-RU" w:eastAsia="en-US" w:bidi="ar-SA"/>
      </w:rPr>
    </w:lvl>
    <w:lvl w:ilvl="8" w:tplc="85EE7978">
      <w:numFmt w:val="bullet"/>
      <w:lvlText w:val="•"/>
      <w:lvlJc w:val="left"/>
      <w:pPr>
        <w:ind w:left="8068" w:hanging="334"/>
      </w:pPr>
      <w:rPr>
        <w:rFonts w:hint="default"/>
        <w:lang w:val="ru-RU" w:eastAsia="en-US" w:bidi="ar-SA"/>
      </w:rPr>
    </w:lvl>
  </w:abstractNum>
  <w:abstractNum w:abstractNumId="2">
    <w:nsid w:val="2A2F0AA1"/>
    <w:multiLevelType w:val="hybridMultilevel"/>
    <w:tmpl w:val="D9228AA4"/>
    <w:lvl w:ilvl="0" w:tplc="1C984B2E">
      <w:start w:val="1"/>
      <w:numFmt w:val="decimal"/>
      <w:lvlText w:val="%1)"/>
      <w:lvlJc w:val="left"/>
      <w:pPr>
        <w:ind w:left="79" w:hanging="293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7812D484">
      <w:numFmt w:val="bullet"/>
      <w:lvlText w:val="•"/>
      <w:lvlJc w:val="left"/>
      <w:pPr>
        <w:ind w:left="1078" w:hanging="293"/>
      </w:pPr>
      <w:rPr>
        <w:rFonts w:hint="default"/>
        <w:lang w:val="ru-RU" w:eastAsia="en-US" w:bidi="ar-SA"/>
      </w:rPr>
    </w:lvl>
    <w:lvl w:ilvl="2" w:tplc="842CFD8A">
      <w:numFmt w:val="bullet"/>
      <w:lvlText w:val="•"/>
      <w:lvlJc w:val="left"/>
      <w:pPr>
        <w:ind w:left="2077" w:hanging="293"/>
      </w:pPr>
      <w:rPr>
        <w:rFonts w:hint="default"/>
        <w:lang w:val="ru-RU" w:eastAsia="en-US" w:bidi="ar-SA"/>
      </w:rPr>
    </w:lvl>
    <w:lvl w:ilvl="3" w:tplc="32C2A2E0">
      <w:numFmt w:val="bullet"/>
      <w:lvlText w:val="•"/>
      <w:lvlJc w:val="left"/>
      <w:pPr>
        <w:ind w:left="3075" w:hanging="293"/>
      </w:pPr>
      <w:rPr>
        <w:rFonts w:hint="default"/>
        <w:lang w:val="ru-RU" w:eastAsia="en-US" w:bidi="ar-SA"/>
      </w:rPr>
    </w:lvl>
    <w:lvl w:ilvl="4" w:tplc="120E10FC">
      <w:numFmt w:val="bullet"/>
      <w:lvlText w:val="•"/>
      <w:lvlJc w:val="left"/>
      <w:pPr>
        <w:ind w:left="4074" w:hanging="293"/>
      </w:pPr>
      <w:rPr>
        <w:rFonts w:hint="default"/>
        <w:lang w:val="ru-RU" w:eastAsia="en-US" w:bidi="ar-SA"/>
      </w:rPr>
    </w:lvl>
    <w:lvl w:ilvl="5" w:tplc="D464C17A">
      <w:numFmt w:val="bullet"/>
      <w:lvlText w:val="•"/>
      <w:lvlJc w:val="left"/>
      <w:pPr>
        <w:ind w:left="5073" w:hanging="293"/>
      </w:pPr>
      <w:rPr>
        <w:rFonts w:hint="default"/>
        <w:lang w:val="ru-RU" w:eastAsia="en-US" w:bidi="ar-SA"/>
      </w:rPr>
    </w:lvl>
    <w:lvl w:ilvl="6" w:tplc="043E070E">
      <w:numFmt w:val="bullet"/>
      <w:lvlText w:val="•"/>
      <w:lvlJc w:val="left"/>
      <w:pPr>
        <w:ind w:left="6071" w:hanging="293"/>
      </w:pPr>
      <w:rPr>
        <w:rFonts w:hint="default"/>
        <w:lang w:val="ru-RU" w:eastAsia="en-US" w:bidi="ar-SA"/>
      </w:rPr>
    </w:lvl>
    <w:lvl w:ilvl="7" w:tplc="F86A9518">
      <w:numFmt w:val="bullet"/>
      <w:lvlText w:val="•"/>
      <w:lvlJc w:val="left"/>
      <w:pPr>
        <w:ind w:left="7070" w:hanging="293"/>
      </w:pPr>
      <w:rPr>
        <w:rFonts w:hint="default"/>
        <w:lang w:val="ru-RU" w:eastAsia="en-US" w:bidi="ar-SA"/>
      </w:rPr>
    </w:lvl>
    <w:lvl w:ilvl="8" w:tplc="4B36CBB8">
      <w:numFmt w:val="bullet"/>
      <w:lvlText w:val="•"/>
      <w:lvlJc w:val="left"/>
      <w:pPr>
        <w:ind w:left="8068" w:hanging="293"/>
      </w:pPr>
      <w:rPr>
        <w:rFonts w:hint="default"/>
        <w:lang w:val="ru-RU" w:eastAsia="en-US" w:bidi="ar-SA"/>
      </w:rPr>
    </w:lvl>
  </w:abstractNum>
  <w:abstractNum w:abstractNumId="3">
    <w:nsid w:val="62A17E31"/>
    <w:multiLevelType w:val="hybridMultilevel"/>
    <w:tmpl w:val="B0AE8E26"/>
    <w:lvl w:ilvl="0" w:tplc="C7A23124">
      <w:start w:val="1"/>
      <w:numFmt w:val="decimal"/>
      <w:lvlText w:val="%1)"/>
      <w:lvlJc w:val="left"/>
      <w:pPr>
        <w:ind w:left="79" w:hanging="380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9A542C9C">
      <w:numFmt w:val="bullet"/>
      <w:lvlText w:val="•"/>
      <w:lvlJc w:val="left"/>
      <w:pPr>
        <w:ind w:left="1078" w:hanging="380"/>
      </w:pPr>
      <w:rPr>
        <w:rFonts w:hint="default"/>
        <w:lang w:val="ru-RU" w:eastAsia="en-US" w:bidi="ar-SA"/>
      </w:rPr>
    </w:lvl>
    <w:lvl w:ilvl="2" w:tplc="AD96E74E">
      <w:numFmt w:val="bullet"/>
      <w:lvlText w:val="•"/>
      <w:lvlJc w:val="left"/>
      <w:pPr>
        <w:ind w:left="2077" w:hanging="380"/>
      </w:pPr>
      <w:rPr>
        <w:rFonts w:hint="default"/>
        <w:lang w:val="ru-RU" w:eastAsia="en-US" w:bidi="ar-SA"/>
      </w:rPr>
    </w:lvl>
    <w:lvl w:ilvl="3" w:tplc="1F36CE0C">
      <w:numFmt w:val="bullet"/>
      <w:lvlText w:val="•"/>
      <w:lvlJc w:val="left"/>
      <w:pPr>
        <w:ind w:left="3075" w:hanging="380"/>
      </w:pPr>
      <w:rPr>
        <w:rFonts w:hint="default"/>
        <w:lang w:val="ru-RU" w:eastAsia="en-US" w:bidi="ar-SA"/>
      </w:rPr>
    </w:lvl>
    <w:lvl w:ilvl="4" w:tplc="17BE13CC">
      <w:numFmt w:val="bullet"/>
      <w:lvlText w:val="•"/>
      <w:lvlJc w:val="left"/>
      <w:pPr>
        <w:ind w:left="4074" w:hanging="380"/>
      </w:pPr>
      <w:rPr>
        <w:rFonts w:hint="default"/>
        <w:lang w:val="ru-RU" w:eastAsia="en-US" w:bidi="ar-SA"/>
      </w:rPr>
    </w:lvl>
    <w:lvl w:ilvl="5" w:tplc="D25A861E">
      <w:numFmt w:val="bullet"/>
      <w:lvlText w:val="•"/>
      <w:lvlJc w:val="left"/>
      <w:pPr>
        <w:ind w:left="5073" w:hanging="380"/>
      </w:pPr>
      <w:rPr>
        <w:rFonts w:hint="default"/>
        <w:lang w:val="ru-RU" w:eastAsia="en-US" w:bidi="ar-SA"/>
      </w:rPr>
    </w:lvl>
    <w:lvl w:ilvl="6" w:tplc="CC3C96EC">
      <w:numFmt w:val="bullet"/>
      <w:lvlText w:val="•"/>
      <w:lvlJc w:val="left"/>
      <w:pPr>
        <w:ind w:left="6071" w:hanging="380"/>
      </w:pPr>
      <w:rPr>
        <w:rFonts w:hint="default"/>
        <w:lang w:val="ru-RU" w:eastAsia="en-US" w:bidi="ar-SA"/>
      </w:rPr>
    </w:lvl>
    <w:lvl w:ilvl="7" w:tplc="5D423ABE">
      <w:numFmt w:val="bullet"/>
      <w:lvlText w:val="•"/>
      <w:lvlJc w:val="left"/>
      <w:pPr>
        <w:ind w:left="7070" w:hanging="380"/>
      </w:pPr>
      <w:rPr>
        <w:rFonts w:hint="default"/>
        <w:lang w:val="ru-RU" w:eastAsia="en-US" w:bidi="ar-SA"/>
      </w:rPr>
    </w:lvl>
    <w:lvl w:ilvl="8" w:tplc="FB302950">
      <w:numFmt w:val="bullet"/>
      <w:lvlText w:val="•"/>
      <w:lvlJc w:val="left"/>
      <w:pPr>
        <w:ind w:left="8068" w:hanging="380"/>
      </w:pPr>
      <w:rPr>
        <w:rFonts w:hint="default"/>
        <w:lang w:val="ru-RU" w:eastAsia="en-US" w:bidi="ar-SA"/>
      </w:rPr>
    </w:lvl>
  </w:abstractNum>
  <w:abstractNum w:abstractNumId="4">
    <w:nsid w:val="7402417E"/>
    <w:multiLevelType w:val="hybridMultilevel"/>
    <w:tmpl w:val="8A78838C"/>
    <w:lvl w:ilvl="0" w:tplc="F22E7D00">
      <w:start w:val="1"/>
      <w:numFmt w:val="decimal"/>
      <w:lvlText w:val="%1."/>
      <w:lvlJc w:val="left"/>
      <w:pPr>
        <w:ind w:left="473" w:hanging="384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0900BFA6">
      <w:numFmt w:val="bullet"/>
      <w:lvlText w:val="•"/>
      <w:lvlJc w:val="left"/>
      <w:pPr>
        <w:ind w:left="1525" w:hanging="384"/>
      </w:pPr>
      <w:rPr>
        <w:rFonts w:hint="default"/>
        <w:lang w:val="ru-RU" w:eastAsia="en-US" w:bidi="ar-SA"/>
      </w:rPr>
    </w:lvl>
    <w:lvl w:ilvl="2" w:tplc="FC24BA02">
      <w:numFmt w:val="bullet"/>
      <w:lvlText w:val="•"/>
      <w:lvlJc w:val="left"/>
      <w:pPr>
        <w:ind w:left="2570" w:hanging="384"/>
      </w:pPr>
      <w:rPr>
        <w:rFonts w:hint="default"/>
        <w:lang w:val="ru-RU" w:eastAsia="en-US" w:bidi="ar-SA"/>
      </w:rPr>
    </w:lvl>
    <w:lvl w:ilvl="3" w:tplc="4EB02BBC">
      <w:numFmt w:val="bullet"/>
      <w:lvlText w:val="•"/>
      <w:lvlJc w:val="left"/>
      <w:pPr>
        <w:ind w:left="3615" w:hanging="384"/>
      </w:pPr>
      <w:rPr>
        <w:rFonts w:hint="default"/>
        <w:lang w:val="ru-RU" w:eastAsia="en-US" w:bidi="ar-SA"/>
      </w:rPr>
    </w:lvl>
    <w:lvl w:ilvl="4" w:tplc="2496E3C4">
      <w:numFmt w:val="bullet"/>
      <w:lvlText w:val="•"/>
      <w:lvlJc w:val="left"/>
      <w:pPr>
        <w:ind w:left="4660" w:hanging="384"/>
      </w:pPr>
      <w:rPr>
        <w:rFonts w:hint="default"/>
        <w:lang w:val="ru-RU" w:eastAsia="en-US" w:bidi="ar-SA"/>
      </w:rPr>
    </w:lvl>
    <w:lvl w:ilvl="5" w:tplc="94C01BB0">
      <w:numFmt w:val="bullet"/>
      <w:lvlText w:val="•"/>
      <w:lvlJc w:val="left"/>
      <w:pPr>
        <w:ind w:left="5705" w:hanging="384"/>
      </w:pPr>
      <w:rPr>
        <w:rFonts w:hint="default"/>
        <w:lang w:val="ru-RU" w:eastAsia="en-US" w:bidi="ar-SA"/>
      </w:rPr>
    </w:lvl>
    <w:lvl w:ilvl="6" w:tplc="8E64F70A">
      <w:numFmt w:val="bullet"/>
      <w:lvlText w:val="•"/>
      <w:lvlJc w:val="left"/>
      <w:pPr>
        <w:ind w:left="6750" w:hanging="384"/>
      </w:pPr>
      <w:rPr>
        <w:rFonts w:hint="default"/>
        <w:lang w:val="ru-RU" w:eastAsia="en-US" w:bidi="ar-SA"/>
      </w:rPr>
    </w:lvl>
    <w:lvl w:ilvl="7" w:tplc="E3804E24">
      <w:numFmt w:val="bullet"/>
      <w:lvlText w:val="•"/>
      <w:lvlJc w:val="left"/>
      <w:pPr>
        <w:ind w:left="7795" w:hanging="384"/>
      </w:pPr>
      <w:rPr>
        <w:rFonts w:hint="default"/>
        <w:lang w:val="ru-RU" w:eastAsia="en-US" w:bidi="ar-SA"/>
      </w:rPr>
    </w:lvl>
    <w:lvl w:ilvl="8" w:tplc="1A9C24AE">
      <w:numFmt w:val="bullet"/>
      <w:lvlText w:val="•"/>
      <w:lvlJc w:val="left"/>
      <w:pPr>
        <w:ind w:left="8840" w:hanging="3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C04F3"/>
    <w:rsid w:val="001A26B2"/>
    <w:rsid w:val="003C04F3"/>
    <w:rsid w:val="00483CDF"/>
    <w:rsid w:val="007801D0"/>
    <w:rsid w:val="00974F2F"/>
    <w:rsid w:val="00DE2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04F3"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04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04F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C04F3"/>
    <w:pPr>
      <w:ind w:left="763" w:right="103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C04F3"/>
    <w:pPr>
      <w:ind w:left="763" w:hanging="294"/>
    </w:pPr>
  </w:style>
  <w:style w:type="paragraph" w:customStyle="1" w:styleId="TableParagraph">
    <w:name w:val="Table Paragraph"/>
    <w:basedOn w:val="a"/>
    <w:uiPriority w:val="1"/>
    <w:qFormat/>
    <w:rsid w:val="003C04F3"/>
    <w:pPr>
      <w:spacing w:before="79"/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DE2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BF5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5881</Words>
  <Characters>33522</Characters>
  <Application>Microsoft Office Word</Application>
  <DocSecurity>0</DocSecurity>
  <Lines>279</Lines>
  <Paragraphs>78</Paragraphs>
  <ScaleCrop>false</ScaleCrop>
  <Company/>
  <LinksUpToDate>false</LinksUpToDate>
  <CharactersWithSpaces>39325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1</cp:lastModifiedBy>
  <cp:revision>3</cp:revision>
  <dcterms:created xsi:type="dcterms:W3CDTF">2023-10-02T19:26:00Z</dcterms:created>
  <dcterms:modified xsi:type="dcterms:W3CDTF">2023-10-02T20:09:00Z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2023-10-02T00:00:00Z</vt:filetime>
  </property>
</Properties>
</file>